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470" w:rsidRDefault="00CF5470" w:rsidP="002C7E9D">
      <w:pPr>
        <w:spacing w:before="150" w:after="150" w:line="240" w:lineRule="auto"/>
        <w:jc w:val="both"/>
        <w:rPr>
          <w:rFonts w:ascii="Times New Roman" w:hAnsi="Times New Roman" w:cs="Times New Roman"/>
          <w:b/>
          <w:bCs/>
          <w:sz w:val="26"/>
          <w:szCs w:val="26"/>
          <w:lang w:eastAsia="ru-RU"/>
        </w:rPr>
      </w:pPr>
      <w:r w:rsidRPr="00A46DD1">
        <w:rPr>
          <w:rFonts w:ascii="Times New Roman" w:hAnsi="Times New Roman" w:cs="Times New Roman"/>
          <w:b/>
          <w:bCs/>
          <w:sz w:val="26"/>
          <w:szCs w:val="26"/>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75pt;height:558pt">
            <v:imagedata r:id="rId5" o:title=""/>
          </v:shape>
        </w:pic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Pr>
          <w:rFonts w:ascii="Times New Roman" w:hAnsi="Times New Roman" w:cs="Times New Roman"/>
          <w:b/>
          <w:bCs/>
          <w:sz w:val="26"/>
          <w:szCs w:val="26"/>
          <w:lang w:eastAsia="ru-RU"/>
        </w:rPr>
        <w:br w:type="page"/>
      </w:r>
      <w:r w:rsidRPr="0089084D">
        <w:rPr>
          <w:rFonts w:ascii="Times New Roman" w:hAnsi="Times New Roman" w:cs="Times New Roman"/>
          <w:b/>
          <w:bCs/>
          <w:sz w:val="26"/>
          <w:szCs w:val="26"/>
          <w:lang w:eastAsia="ru-RU"/>
        </w:rPr>
        <w:t>Цель мониторинга уровня сформированности УУД: </w:t>
      </w:r>
      <w:r w:rsidRPr="0089084D">
        <w:rPr>
          <w:rFonts w:ascii="Times New Roman" w:hAnsi="Times New Roman" w:cs="Times New Roman"/>
          <w:sz w:val="26"/>
          <w:szCs w:val="26"/>
          <w:lang w:eastAsia="ru-RU"/>
        </w:rPr>
        <w:t>получение объективной информации о состоянии и динамике уровня сформированности универсальных учебных действий у младших школьников в условиях реализации федеральных государственных стандартов нового поколения.</w:t>
      </w:r>
    </w:p>
    <w:p w:rsidR="00CF5470" w:rsidRPr="0089084D" w:rsidRDefault="00CF5470" w:rsidP="002C7E9D">
      <w:pPr>
        <w:shd w:val="clear" w:color="auto" w:fill="FFFFFF"/>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b/>
          <w:bCs/>
          <w:spacing w:val="-2"/>
          <w:sz w:val="26"/>
          <w:szCs w:val="26"/>
          <w:lang w:eastAsia="ru-RU"/>
        </w:rPr>
        <w:t>Задачи мониторинга:</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1.Отработка механизмов сбора информации об уровне сформированности УУД;</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2.Выявление и анализ факторов, способствующих формированию УУД;</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3.Апробация технологических карт и методик оценки уровня сформированности УУД;</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4.Формирование банка методических материалов для организации и проведения мониторинга уровня сформированности УУД на ступени начального образования;</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5.Обеспечение преемственности и единообразия в процедурах оценки качества результатов дошкольного и начального школьного образования в условиях внедрения ФГОС нового поколения;</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6.Разработка и апробация системы критериев и показателей уровня сформированности УУД у обучающихся на начальной ступени образования.</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b/>
          <w:bCs/>
          <w:sz w:val="26"/>
          <w:szCs w:val="26"/>
          <w:lang w:eastAsia="ru-RU"/>
        </w:rPr>
        <w:t>Объекты мониторинга:</w:t>
      </w:r>
    </w:p>
    <w:p w:rsidR="00CF5470" w:rsidRPr="0089084D" w:rsidRDefault="00CF5470" w:rsidP="002C7E9D">
      <w:pPr>
        <w:numPr>
          <w:ilvl w:val="0"/>
          <w:numId w:val="2"/>
        </w:numPr>
        <w:spacing w:before="100" w:beforeAutospacing="1" w:after="100" w:afterAutospacing="1" w:line="240" w:lineRule="auto"/>
        <w:rPr>
          <w:rFonts w:ascii="Times New Roman" w:hAnsi="Times New Roman" w:cs="Times New Roman"/>
          <w:sz w:val="26"/>
          <w:szCs w:val="26"/>
          <w:lang w:eastAsia="ru-RU"/>
        </w:rPr>
      </w:pPr>
      <w:r w:rsidRPr="0089084D">
        <w:rPr>
          <w:rFonts w:ascii="Times New Roman" w:hAnsi="Times New Roman" w:cs="Times New Roman"/>
          <w:sz w:val="26"/>
          <w:szCs w:val="26"/>
          <w:lang w:eastAsia="ru-RU"/>
        </w:rPr>
        <w:t>1.Универсальные учебные действия младших школьников;</w:t>
      </w:r>
    </w:p>
    <w:p w:rsidR="00CF5470" w:rsidRPr="0089084D" w:rsidRDefault="00CF5470" w:rsidP="002C7E9D">
      <w:pPr>
        <w:numPr>
          <w:ilvl w:val="0"/>
          <w:numId w:val="2"/>
        </w:numPr>
        <w:spacing w:before="100" w:beforeAutospacing="1" w:after="100" w:afterAutospacing="1" w:line="240" w:lineRule="auto"/>
        <w:rPr>
          <w:rFonts w:ascii="Times New Roman" w:hAnsi="Times New Roman" w:cs="Times New Roman"/>
          <w:sz w:val="26"/>
          <w:szCs w:val="26"/>
          <w:lang w:eastAsia="ru-RU"/>
        </w:rPr>
      </w:pPr>
      <w:r w:rsidRPr="0089084D">
        <w:rPr>
          <w:rFonts w:ascii="Times New Roman" w:hAnsi="Times New Roman" w:cs="Times New Roman"/>
          <w:sz w:val="26"/>
          <w:szCs w:val="26"/>
          <w:lang w:eastAsia="ru-RU"/>
        </w:rPr>
        <w:t>2.Психолого- педагогические условия обучения;</w:t>
      </w:r>
    </w:p>
    <w:p w:rsidR="00CF5470" w:rsidRPr="0089084D" w:rsidRDefault="00CF5470" w:rsidP="002C7E9D">
      <w:pPr>
        <w:numPr>
          <w:ilvl w:val="0"/>
          <w:numId w:val="2"/>
        </w:numPr>
        <w:spacing w:before="100" w:beforeAutospacing="1" w:after="100" w:afterAutospacing="1" w:line="240" w:lineRule="auto"/>
        <w:rPr>
          <w:rFonts w:ascii="Times New Roman" w:hAnsi="Times New Roman" w:cs="Times New Roman"/>
          <w:sz w:val="26"/>
          <w:szCs w:val="26"/>
          <w:lang w:eastAsia="ru-RU"/>
        </w:rPr>
      </w:pPr>
      <w:r w:rsidRPr="0089084D">
        <w:rPr>
          <w:rFonts w:ascii="Times New Roman" w:hAnsi="Times New Roman" w:cs="Times New Roman"/>
          <w:spacing w:val="-2"/>
          <w:sz w:val="26"/>
          <w:szCs w:val="26"/>
          <w:lang w:eastAsia="ru-RU"/>
        </w:rPr>
        <w:t>3.Педагогические технологии, используемые в начальной школе.</w:t>
      </w:r>
    </w:p>
    <w:p w:rsidR="00CF5470" w:rsidRPr="0089084D" w:rsidRDefault="00CF5470" w:rsidP="002C7E9D">
      <w:pPr>
        <w:spacing w:before="150" w:after="150" w:line="240" w:lineRule="auto"/>
        <w:ind w:left="15" w:hanging="15"/>
        <w:jc w:val="both"/>
        <w:rPr>
          <w:rFonts w:ascii="Times New Roman" w:hAnsi="Times New Roman" w:cs="Times New Roman"/>
          <w:sz w:val="26"/>
          <w:szCs w:val="26"/>
          <w:lang w:eastAsia="ru-RU"/>
        </w:rPr>
      </w:pPr>
      <w:r w:rsidRPr="0089084D">
        <w:rPr>
          <w:rFonts w:ascii="Times New Roman" w:hAnsi="Times New Roman" w:cs="Times New Roman"/>
          <w:b/>
          <w:bCs/>
          <w:sz w:val="26"/>
          <w:szCs w:val="26"/>
          <w:lang w:eastAsia="ru-RU"/>
        </w:rPr>
        <w:t>Срок реализации программы </w:t>
      </w:r>
      <w:r w:rsidRPr="0089084D">
        <w:rPr>
          <w:rFonts w:ascii="Times New Roman" w:hAnsi="Times New Roman" w:cs="Times New Roman"/>
          <w:sz w:val="26"/>
          <w:szCs w:val="26"/>
          <w:lang w:eastAsia="ru-RU"/>
        </w:rPr>
        <w:t xml:space="preserve">4 года (начальная ступень образования). </w:t>
      </w:r>
    </w:p>
    <w:p w:rsidR="00CF5470" w:rsidRPr="0089084D" w:rsidRDefault="00CF5470" w:rsidP="002C7E9D">
      <w:pPr>
        <w:spacing w:before="280" w:after="150" w:line="240" w:lineRule="auto"/>
        <w:jc w:val="both"/>
        <w:rPr>
          <w:rFonts w:ascii="Times New Roman" w:hAnsi="Times New Roman" w:cs="Times New Roman"/>
          <w:sz w:val="26"/>
          <w:szCs w:val="26"/>
          <w:lang w:eastAsia="ru-RU"/>
        </w:rPr>
      </w:pPr>
      <w:r w:rsidRPr="0089084D">
        <w:rPr>
          <w:rFonts w:ascii="Times New Roman" w:hAnsi="Times New Roman" w:cs="Times New Roman"/>
          <w:b/>
          <w:bCs/>
          <w:sz w:val="26"/>
          <w:szCs w:val="26"/>
          <w:lang w:eastAsia="ru-RU"/>
        </w:rPr>
        <w:t>Области применения данных мониторинга: </w:t>
      </w:r>
      <w:r w:rsidRPr="0089084D">
        <w:rPr>
          <w:rFonts w:ascii="Times New Roman" w:hAnsi="Times New Roman" w:cs="Times New Roman"/>
          <w:sz w:val="26"/>
          <w:szCs w:val="26"/>
          <w:lang w:eastAsia="ru-RU"/>
        </w:rPr>
        <w:t>данные, полученные в ходе мониторинга используются для оперативной коррекции учебно- воспитательного процесса.</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b/>
          <w:bCs/>
          <w:sz w:val="26"/>
          <w:szCs w:val="26"/>
          <w:lang w:eastAsia="ru-RU"/>
        </w:rPr>
        <w:t>Система критериев и показателей уровня сформированности УУД</w:t>
      </w:r>
    </w:p>
    <w:p w:rsidR="00CF5470" w:rsidRPr="0089084D" w:rsidRDefault="00CF5470" w:rsidP="002C7E9D">
      <w:pPr>
        <w:spacing w:before="150" w:after="150" w:line="240" w:lineRule="auto"/>
        <w:ind w:firstLine="709"/>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Критериями оценки сформированности универсальных учебных действий у обучающихся выступают:</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1.соответствие возрастно-психологическим нормативным требованиям;</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2.соответствие свойств универсальных действий заранее заданным требованиям;</w:t>
      </w:r>
    </w:p>
    <w:p w:rsidR="00CF5470" w:rsidRPr="0089084D" w:rsidRDefault="00CF5470" w:rsidP="002C7E9D">
      <w:pPr>
        <w:spacing w:before="100" w:beforeAutospacing="1" w:after="100" w:afterAutospacing="1" w:line="240" w:lineRule="auto"/>
        <w:ind w:left="-360"/>
        <w:rPr>
          <w:rFonts w:ascii="Times New Roman" w:hAnsi="Times New Roman" w:cs="Times New Roman"/>
          <w:sz w:val="26"/>
          <w:szCs w:val="26"/>
          <w:lang w:eastAsia="ru-RU"/>
        </w:rPr>
      </w:pPr>
      <w:r w:rsidRPr="0089084D">
        <w:rPr>
          <w:rFonts w:ascii="Times New Roman" w:hAnsi="Times New Roman" w:cs="Times New Roman"/>
          <w:sz w:val="26"/>
          <w:szCs w:val="26"/>
          <w:lang w:eastAsia="ru-RU"/>
        </w:rPr>
        <w:t>3.сформированность учебной деятельности у обучающихся, отражающая уровень развития метапредметных действий, выполняющих функцию управления познавательной деятельностью учащихся.</w:t>
      </w:r>
    </w:p>
    <w:p w:rsidR="00CF5470" w:rsidRPr="0089084D" w:rsidRDefault="00CF5470" w:rsidP="002C7E9D">
      <w:pPr>
        <w:shd w:val="clear" w:color="auto" w:fill="FFFFFF"/>
        <w:spacing w:before="150" w:after="150" w:line="240" w:lineRule="auto"/>
        <w:ind w:firstLine="709"/>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Возрастно-психологические нормативы формулируются для каждого из видов УУД с учетом стадиальности их развития.</w:t>
      </w:r>
    </w:p>
    <w:p w:rsidR="00CF5470" w:rsidRPr="0089084D" w:rsidRDefault="00CF5470" w:rsidP="002C7E9D">
      <w:pPr>
        <w:spacing w:before="150" w:after="150" w:line="240" w:lineRule="auto"/>
        <w:jc w:val="both"/>
        <w:rPr>
          <w:rFonts w:ascii="Times New Roman" w:hAnsi="Times New Roman" w:cs="Times New Roman"/>
          <w:b/>
          <w:bCs/>
          <w:sz w:val="26"/>
          <w:szCs w:val="26"/>
          <w:lang w:eastAsia="ru-RU"/>
        </w:rPr>
      </w:pP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b/>
          <w:bCs/>
          <w:sz w:val="26"/>
          <w:szCs w:val="26"/>
          <w:lang w:eastAsia="ru-RU"/>
        </w:rPr>
        <w:t>Методы сбора информации:</w:t>
      </w:r>
    </w:p>
    <w:p w:rsidR="00CF5470" w:rsidRPr="0089084D" w:rsidRDefault="00CF5470" w:rsidP="002C7E9D">
      <w:pPr>
        <w:numPr>
          <w:ilvl w:val="0"/>
          <w:numId w:val="1"/>
        </w:numPr>
        <w:spacing w:before="100" w:beforeAutospacing="1" w:after="100" w:afterAutospacing="1" w:line="240" w:lineRule="auto"/>
        <w:ind w:left="0"/>
        <w:rPr>
          <w:rFonts w:ascii="Times New Roman" w:hAnsi="Times New Roman" w:cs="Times New Roman"/>
          <w:sz w:val="26"/>
          <w:szCs w:val="26"/>
          <w:lang w:eastAsia="ru-RU"/>
        </w:rPr>
      </w:pPr>
      <w:r w:rsidRPr="0089084D">
        <w:rPr>
          <w:rFonts w:ascii="Times New Roman" w:hAnsi="Times New Roman" w:cs="Times New Roman"/>
          <w:sz w:val="26"/>
          <w:szCs w:val="26"/>
          <w:lang w:eastAsia="ru-RU"/>
        </w:rPr>
        <w:t>анкетирование;</w:t>
      </w:r>
    </w:p>
    <w:p w:rsidR="00CF5470" w:rsidRPr="0089084D" w:rsidRDefault="00CF5470" w:rsidP="002C7E9D">
      <w:pPr>
        <w:numPr>
          <w:ilvl w:val="0"/>
          <w:numId w:val="1"/>
        </w:numPr>
        <w:spacing w:before="100" w:beforeAutospacing="1" w:after="100" w:afterAutospacing="1" w:line="240" w:lineRule="auto"/>
        <w:ind w:left="0"/>
        <w:rPr>
          <w:rFonts w:ascii="Times New Roman" w:hAnsi="Times New Roman" w:cs="Times New Roman"/>
          <w:sz w:val="26"/>
          <w:szCs w:val="26"/>
          <w:lang w:eastAsia="ru-RU"/>
        </w:rPr>
      </w:pPr>
      <w:r w:rsidRPr="0089084D">
        <w:rPr>
          <w:rFonts w:ascii="Times New Roman" w:hAnsi="Times New Roman" w:cs="Times New Roman"/>
          <w:sz w:val="26"/>
          <w:szCs w:val="26"/>
          <w:lang w:eastAsia="ru-RU"/>
        </w:rPr>
        <w:t>тестирование;</w:t>
      </w:r>
    </w:p>
    <w:p w:rsidR="00CF5470" w:rsidRPr="0089084D" w:rsidRDefault="00CF5470" w:rsidP="002C7E9D">
      <w:pPr>
        <w:numPr>
          <w:ilvl w:val="0"/>
          <w:numId w:val="1"/>
        </w:numPr>
        <w:spacing w:before="100" w:beforeAutospacing="1" w:after="100" w:afterAutospacing="1" w:line="240" w:lineRule="auto"/>
        <w:ind w:left="0"/>
        <w:rPr>
          <w:rFonts w:ascii="Times New Roman" w:hAnsi="Times New Roman" w:cs="Times New Roman"/>
          <w:sz w:val="26"/>
          <w:szCs w:val="26"/>
          <w:lang w:eastAsia="ru-RU"/>
        </w:rPr>
      </w:pPr>
      <w:r w:rsidRPr="0089084D">
        <w:rPr>
          <w:rFonts w:ascii="Times New Roman" w:hAnsi="Times New Roman" w:cs="Times New Roman"/>
          <w:sz w:val="26"/>
          <w:szCs w:val="26"/>
          <w:lang w:eastAsia="ru-RU"/>
        </w:rPr>
        <w:t>наблюдение;</w:t>
      </w:r>
    </w:p>
    <w:p w:rsidR="00CF5470" w:rsidRPr="0089084D" w:rsidRDefault="00CF5470" w:rsidP="002C7E9D">
      <w:pPr>
        <w:numPr>
          <w:ilvl w:val="0"/>
          <w:numId w:val="1"/>
        </w:numPr>
        <w:spacing w:before="100" w:beforeAutospacing="1" w:after="100" w:afterAutospacing="1" w:line="240" w:lineRule="auto"/>
        <w:ind w:left="0"/>
        <w:rPr>
          <w:rFonts w:ascii="Times New Roman" w:hAnsi="Times New Roman" w:cs="Times New Roman"/>
          <w:sz w:val="26"/>
          <w:szCs w:val="26"/>
          <w:lang w:eastAsia="ru-RU"/>
        </w:rPr>
      </w:pPr>
      <w:r w:rsidRPr="0089084D">
        <w:rPr>
          <w:rFonts w:ascii="Times New Roman" w:hAnsi="Times New Roman" w:cs="Times New Roman"/>
          <w:sz w:val="26"/>
          <w:szCs w:val="26"/>
          <w:lang w:eastAsia="ru-RU"/>
        </w:rPr>
        <w:t>беседа.</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w:t>
      </w:r>
      <w:r w:rsidRPr="0089084D">
        <w:rPr>
          <w:rFonts w:ascii="Times New Roman" w:hAnsi="Times New Roman" w:cs="Times New Roman"/>
          <w:b/>
          <w:bCs/>
          <w:sz w:val="26"/>
          <w:szCs w:val="26"/>
          <w:lang w:eastAsia="ru-RU"/>
        </w:rPr>
        <w:t>     </w:t>
      </w:r>
      <w:r w:rsidRPr="0089084D">
        <w:rPr>
          <w:rFonts w:ascii="Times New Roman" w:hAnsi="Times New Roman" w:cs="Times New Roman"/>
          <w:sz w:val="26"/>
          <w:szCs w:val="26"/>
          <w:lang w:eastAsia="ru-RU"/>
        </w:rPr>
        <w:t>В соответствии с данной программой была разработана инструкция по проведению мониторинга сформированности УУД у учащихся первых классов, листы наблюдений за формированием УУД у обучающихся (учебный профиль).</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II.      ПОЭТАПНОСТЬ ПРОЦЕДУРЫ ОЦЕНИВАНИЯ.</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Мониторинг качества обучения на уровне ученика организуется на основе диагностических методов по этапам:</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1 этап – стартовая диагностика (на входе в 1 класс)</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2 этап – входная диагностика (начало каждого учебного года 2-4 классы)</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3 этап – текущая диагностика (в ходе изучения программного материала)</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 этап - промежуточная диагностика (в конце каждого года обучения)</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5 этап - итоговая диагностика</w:t>
      </w:r>
      <w:r>
        <w:rPr>
          <w:rFonts w:ascii="Times New Roman" w:hAnsi="Times New Roman" w:cs="Times New Roman"/>
          <w:sz w:val="26"/>
          <w:szCs w:val="26"/>
          <w:lang w:eastAsia="ru-RU"/>
        </w:rPr>
        <w:t xml:space="preserve">-Всероссийские проверочные работы </w:t>
      </w:r>
      <w:r w:rsidRPr="0089084D">
        <w:rPr>
          <w:rFonts w:ascii="Times New Roman" w:hAnsi="Times New Roman" w:cs="Times New Roman"/>
          <w:sz w:val="26"/>
          <w:szCs w:val="26"/>
          <w:lang w:eastAsia="ru-RU"/>
        </w:rPr>
        <w:t xml:space="preserve"> (в конце 4 класса)</w:t>
      </w:r>
      <w:r>
        <w:rPr>
          <w:rFonts w:ascii="Times New Roman" w:hAnsi="Times New Roman" w:cs="Times New Roman"/>
          <w:sz w:val="26"/>
          <w:szCs w:val="26"/>
          <w:lang w:eastAsia="ru-RU"/>
        </w:rPr>
        <w:t>.</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2.1. </w:t>
      </w:r>
      <w:r w:rsidRPr="0089084D">
        <w:rPr>
          <w:rFonts w:ascii="Times New Roman" w:hAnsi="Times New Roman" w:cs="Times New Roman"/>
          <w:b/>
          <w:bCs/>
          <w:i/>
          <w:iCs/>
          <w:sz w:val="26"/>
          <w:szCs w:val="26"/>
          <w:lang w:eastAsia="ru-RU"/>
        </w:rPr>
        <w:t>Стартовая диагностика (предварительный контроль) (на входе) в первых классах основывается на результатах мониторинга общей готовности первоклассников к обучению в школе и результатах оценки их готовности к изучению данного курса.</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Эти показатели определяют стартовые условия обучения детей, которые необходимо учитывать в текущем оценивании. Частичное или даже полное отсутствие у ребенка отдельных умений, низкий уровень социального развития указывают на необходимость индивидуальной коррекционной работы с ребенком.</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b/>
          <w:bCs/>
          <w:i/>
          <w:iCs/>
          <w:sz w:val="26"/>
          <w:szCs w:val="26"/>
          <w:lang w:eastAsia="ru-RU"/>
        </w:rPr>
        <w:t> </w:t>
      </w:r>
      <w:r w:rsidRPr="0089084D">
        <w:rPr>
          <w:rFonts w:ascii="Times New Roman" w:hAnsi="Times New Roman" w:cs="Times New Roman"/>
          <w:sz w:val="26"/>
          <w:szCs w:val="26"/>
          <w:lang w:eastAsia="ru-RU"/>
        </w:rPr>
        <w:t>2.2.</w:t>
      </w:r>
      <w:r w:rsidRPr="0089084D">
        <w:rPr>
          <w:rFonts w:ascii="Times New Roman" w:hAnsi="Times New Roman" w:cs="Times New Roman"/>
          <w:b/>
          <w:bCs/>
          <w:i/>
          <w:iCs/>
          <w:sz w:val="26"/>
          <w:szCs w:val="26"/>
          <w:lang w:eastAsia="ru-RU"/>
        </w:rPr>
        <w:t> Цель входной диагностики</w:t>
      </w:r>
      <w:r w:rsidRPr="0089084D">
        <w:rPr>
          <w:rFonts w:ascii="Times New Roman" w:hAnsi="Times New Roman" w:cs="Times New Roman"/>
          <w:sz w:val="26"/>
          <w:szCs w:val="26"/>
          <w:lang w:eastAsia="ru-RU"/>
        </w:rPr>
        <w:t> - оценка уровня сформированности предметных знаний, умений, навыков и способов деятельности, необходимых для качественного усвоения программного материала. Входная диагностика должна проводиться в каждом классе (2 - 4) в начале учебного года (сентябрь).</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2.3. </w:t>
      </w:r>
      <w:r w:rsidRPr="0089084D">
        <w:rPr>
          <w:rFonts w:ascii="Times New Roman" w:hAnsi="Times New Roman" w:cs="Times New Roman"/>
          <w:b/>
          <w:bCs/>
          <w:i/>
          <w:iCs/>
          <w:sz w:val="26"/>
          <w:szCs w:val="26"/>
          <w:lang w:eastAsia="ru-RU"/>
        </w:rPr>
        <w:t>Цель текущей диагностики</w:t>
      </w:r>
      <w:r w:rsidRPr="0089084D">
        <w:rPr>
          <w:rFonts w:ascii="Times New Roman" w:hAnsi="Times New Roman" w:cs="Times New Roman"/>
          <w:sz w:val="26"/>
          <w:szCs w:val="26"/>
          <w:lang w:eastAsia="ru-RU"/>
        </w:rPr>
        <w:t xml:space="preserve"> - систематический анализ процесса формирования планируемых результатов по предмету, стимулирование учебного труда обучающегося. Учитель оценивает надежность сформированности способов действий, выявляет динамику развития учащихся, намечает пути повышения успешности обучения отдельных учащихся. Такой подход к организации контроля учебных достижений обучающихся позволяет учителю оценить эффективность применяемой технологии и методики обучения, при необходимости внести изменения в организацию учебного процесса. </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В текущем оценивании используются как субъективные или экспертные методы (наблюдения, самооценка и самоанализ и др.), так и объективизированные методы, основанные, как правило, на анализе письменных ответов и работ учащихся, результатов тестирования.</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2.4. </w:t>
      </w:r>
      <w:r w:rsidRPr="0089084D">
        <w:rPr>
          <w:rFonts w:ascii="Times New Roman" w:hAnsi="Times New Roman" w:cs="Times New Roman"/>
          <w:b/>
          <w:bCs/>
          <w:i/>
          <w:iCs/>
          <w:sz w:val="26"/>
          <w:szCs w:val="26"/>
          <w:lang w:eastAsia="ru-RU"/>
        </w:rPr>
        <w:t>Цель промежуточной диагностики</w:t>
      </w:r>
      <w:r w:rsidRPr="0089084D">
        <w:rPr>
          <w:rFonts w:ascii="Times New Roman" w:hAnsi="Times New Roman" w:cs="Times New Roman"/>
          <w:sz w:val="26"/>
          <w:szCs w:val="26"/>
          <w:lang w:eastAsia="ru-RU"/>
        </w:rPr>
        <w:t> - оценка уровня сформированности предметных знаний, умений, навыков и универсальных учебных действий, необходимых для продолжения обучения в следующем классе. Представляет собой тестирование, контрольные работы по предметам и комплексные работы на межпредметной основе.</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2.5. </w:t>
      </w:r>
      <w:r w:rsidRPr="0089084D">
        <w:rPr>
          <w:rFonts w:ascii="Times New Roman" w:hAnsi="Times New Roman" w:cs="Times New Roman"/>
          <w:b/>
          <w:bCs/>
          <w:i/>
          <w:iCs/>
          <w:sz w:val="26"/>
          <w:szCs w:val="26"/>
          <w:lang w:eastAsia="ru-RU"/>
        </w:rPr>
        <w:t>Цель итоговой диагностики</w:t>
      </w:r>
      <w:r w:rsidRPr="0089084D">
        <w:rPr>
          <w:rFonts w:ascii="Times New Roman" w:hAnsi="Times New Roman" w:cs="Times New Roman"/>
          <w:sz w:val="26"/>
          <w:szCs w:val="26"/>
          <w:lang w:eastAsia="ru-RU"/>
        </w:rPr>
        <w:t> - оценка уровня сформированности предметных знаний, умений, навыков и универсальных учебных действий, необходимых для продолжения обучения в основной школе. Представляет собой итоговые контрольные работы по русскому языку и математике и комплексные работы на межпредметной основе.</w:t>
      </w:r>
    </w:p>
    <w:p w:rsidR="00CF5470" w:rsidRPr="0089084D" w:rsidRDefault="00CF5470" w:rsidP="002C7E9D">
      <w:pPr>
        <w:spacing w:before="150" w:after="150" w:line="240" w:lineRule="auto"/>
        <w:jc w:val="center"/>
        <w:rPr>
          <w:rFonts w:ascii="Times New Roman" w:hAnsi="Times New Roman" w:cs="Times New Roman"/>
          <w:sz w:val="26"/>
          <w:szCs w:val="26"/>
          <w:lang w:eastAsia="ru-RU"/>
        </w:rPr>
      </w:pPr>
      <w:r w:rsidRPr="0089084D">
        <w:rPr>
          <w:rFonts w:ascii="Times New Roman" w:hAnsi="Times New Roman" w:cs="Times New Roman"/>
          <w:sz w:val="26"/>
          <w:szCs w:val="26"/>
          <w:lang w:eastAsia="ru-RU"/>
        </w:rPr>
        <w:t>III.ПЕРИОДИЧНОСТЬ ПРОВЕДЕНИЯ МОНИТОРИНГА.</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Для мониторинга представляется очень важным вопрос о периодичности проведения измерений, поскольку процессы, которые определяют изменчивость показателей, имеют разную динамику. Некоторые показатели, например, развитость психических познавательных процессов, имеют очень слабую динамику. Другие, например, удовлетворенность учебным процессом или мотивация обучения, изменяются очень быстро. Поэтому мониторинговые исследования будут проводиться 2 раза в год: на начало учебного года и на конец учебного года.</w:t>
      </w:r>
    </w:p>
    <w:p w:rsidR="00CF5470" w:rsidRPr="0089084D" w:rsidRDefault="00CF5470" w:rsidP="002C7E9D">
      <w:pPr>
        <w:spacing w:before="150" w:after="150" w:line="240" w:lineRule="auto"/>
        <w:ind w:left="1430"/>
        <w:jc w:val="center"/>
        <w:rPr>
          <w:rFonts w:ascii="Times New Roman" w:hAnsi="Times New Roman" w:cs="Times New Roman"/>
          <w:sz w:val="26"/>
          <w:szCs w:val="26"/>
          <w:lang w:eastAsia="ru-RU"/>
        </w:rPr>
      </w:pPr>
      <w:r w:rsidRPr="0089084D">
        <w:rPr>
          <w:rFonts w:ascii="Times New Roman" w:hAnsi="Times New Roman" w:cs="Times New Roman"/>
          <w:sz w:val="26"/>
          <w:szCs w:val="26"/>
          <w:lang w:eastAsia="ru-RU"/>
        </w:rPr>
        <w:t>IV.ОРГАНИЗАЦИЯ И  ПРОВЕДЕНИЕ МОНИТОРИНГА.</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4.1. Организацию и проведение мониторинга обеспечивает администрация школы.</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4.2.Сформированность личностных результатов отслеживает учитель и психолог школы, используя диагностический инструментарий.</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4.3. В мониторинге принимают участие все обучающиеся 1-4 классов, занимающиеся по основной образовательной программе начального общего образования.</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4.4. Для проведения мониторинга используются КИМы, разработанные учителями начальных классов.</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4.5. Содержание контрольно-измерительных материалов определяется федеральным компонентом государственного образовательного стандарта начального общего образования, обязательным минимумом содержания основных образовательных программ.</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4.6. Мониторинг проводит работающий в классе учитель</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4.7. Учитель инструктирует обучающихся, как работать с текстом и заполнять бланк ответов, но не комментирует задания и не оказывает помощь при выполнении работы.</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4.8. По окончании проверки мониторинговые форматы таблиц сдаются заместителю директора по учебной работе.</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xml:space="preserve">4.9. Результаты мониторинга анализируются на заседании методического объединения учителей начальных классов. </w:t>
      </w:r>
    </w:p>
    <w:p w:rsidR="00CF5470" w:rsidRPr="0089084D" w:rsidRDefault="00CF5470" w:rsidP="002C7E9D">
      <w:pPr>
        <w:spacing w:before="150" w:after="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w:t>
      </w:r>
    </w:p>
    <w:p w:rsidR="00CF5470" w:rsidRDefault="00CF5470" w:rsidP="002C7E9D">
      <w:pPr>
        <w:spacing w:after="0" w:line="240" w:lineRule="auto"/>
        <w:ind w:left="1430"/>
        <w:jc w:val="center"/>
        <w:rPr>
          <w:rFonts w:ascii="Times New Roman" w:hAnsi="Times New Roman" w:cs="Times New Roman"/>
          <w:sz w:val="26"/>
          <w:szCs w:val="26"/>
          <w:lang w:eastAsia="ru-RU"/>
        </w:rPr>
      </w:pPr>
    </w:p>
    <w:p w:rsidR="00CF5470" w:rsidRDefault="00CF5470" w:rsidP="002C7E9D">
      <w:pPr>
        <w:spacing w:after="0" w:line="240" w:lineRule="auto"/>
        <w:ind w:left="1430"/>
        <w:jc w:val="center"/>
        <w:rPr>
          <w:rFonts w:ascii="Times New Roman" w:hAnsi="Times New Roman" w:cs="Times New Roman"/>
          <w:sz w:val="26"/>
          <w:szCs w:val="26"/>
          <w:lang w:eastAsia="ru-RU"/>
        </w:rPr>
      </w:pPr>
    </w:p>
    <w:p w:rsidR="00CF5470" w:rsidRDefault="00CF5470" w:rsidP="002C7E9D">
      <w:pPr>
        <w:spacing w:after="0" w:line="240" w:lineRule="auto"/>
        <w:ind w:left="1430"/>
        <w:jc w:val="center"/>
        <w:rPr>
          <w:rFonts w:ascii="Times New Roman" w:hAnsi="Times New Roman" w:cs="Times New Roman"/>
          <w:sz w:val="26"/>
          <w:szCs w:val="26"/>
          <w:lang w:eastAsia="ru-RU"/>
        </w:rPr>
      </w:pPr>
    </w:p>
    <w:p w:rsidR="00CF5470" w:rsidRPr="0089084D" w:rsidRDefault="00CF5470" w:rsidP="002C7E9D">
      <w:pPr>
        <w:spacing w:after="0" w:line="240" w:lineRule="auto"/>
        <w:ind w:left="1430"/>
        <w:jc w:val="center"/>
        <w:rPr>
          <w:rFonts w:ascii="Times New Roman" w:hAnsi="Times New Roman" w:cs="Times New Roman"/>
          <w:sz w:val="26"/>
          <w:szCs w:val="26"/>
          <w:lang w:eastAsia="ru-RU"/>
        </w:rPr>
      </w:pPr>
      <w:r w:rsidRPr="0089084D">
        <w:rPr>
          <w:rFonts w:ascii="Times New Roman" w:hAnsi="Times New Roman" w:cs="Times New Roman"/>
          <w:sz w:val="26"/>
          <w:szCs w:val="26"/>
          <w:lang w:eastAsia="ru-RU"/>
        </w:rPr>
        <w:t>V.ФУНКЦИОНАЛЬНЫЕ ОБЯЗАННОСТИ УЧАСТНИКОВ ОБРАЗОВАТЕЛЬНОГО ПРОЦЕССА ПРИ ПРОВЕДЕНИИ МОНИТОРИНГА ПЛАНИРУЕМЫХ РЕЗУЛЬТАТОВ ОБУЧЕНИЯ В НАЧАЛЬНОЙ ШКОЛЕ</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В проведении мониторинга планируемых результатов обучения в начальной школе участвуют директор,</w:t>
      </w:r>
      <w:r w:rsidRPr="0089084D">
        <w:rPr>
          <w:rFonts w:ascii="Times New Roman" w:hAnsi="Times New Roman" w:cs="Times New Roman"/>
          <w:sz w:val="26"/>
          <w:szCs w:val="26"/>
        </w:rPr>
        <w:t xml:space="preserve"> </w:t>
      </w:r>
      <w:r w:rsidRPr="0089084D">
        <w:rPr>
          <w:rFonts w:ascii="Times New Roman" w:hAnsi="Times New Roman" w:cs="Times New Roman"/>
          <w:sz w:val="26"/>
          <w:szCs w:val="26"/>
          <w:lang w:eastAsia="ru-RU"/>
        </w:rPr>
        <w:t>заместители директора ОУ, обучающиеся, родители обучающихся, учитель - классный руководитель, педагог-психолог.</w:t>
      </w:r>
    </w:p>
    <w:p w:rsidR="00CF5470" w:rsidRPr="0089084D" w:rsidRDefault="00CF5470" w:rsidP="002C7E9D">
      <w:pPr>
        <w:spacing w:before="150" w:after="150" w:line="240" w:lineRule="auto"/>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При проведении мониторинга планируемых результатов обучения функциональные обязанности между участниками образовательного процесса распределяются следующим образом:</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1) </w:t>
      </w:r>
      <w:r w:rsidRPr="0089084D">
        <w:rPr>
          <w:rFonts w:ascii="Times New Roman" w:hAnsi="Times New Roman" w:cs="Times New Roman"/>
          <w:b/>
          <w:bCs/>
          <w:sz w:val="26"/>
          <w:szCs w:val="26"/>
          <w:lang w:eastAsia="ru-RU"/>
        </w:rPr>
        <w:t>директор школы ОУ</w:t>
      </w:r>
      <w:r w:rsidRPr="0089084D">
        <w:rPr>
          <w:rFonts w:ascii="Times New Roman" w:hAnsi="Times New Roman" w:cs="Times New Roman"/>
          <w:sz w:val="26"/>
          <w:szCs w:val="26"/>
          <w:lang w:eastAsia="ru-RU"/>
        </w:rPr>
        <w:t> разрабатывает и утверждает нормативную правовую базу, обеспечивающую проведении мониторинга планируемых результатов обучения, ведение портфолио;</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распределяет обязанности участников образовательного процесса по данному направлению деятельности;</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создает условия для мотивации педагогических работников к работе по новой системе оценивания;</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осуществляет общее руководство деятельностью педагогического коллектива по реализации технологии мониторинга в практике работы ОУ;</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 xml:space="preserve">2) </w:t>
      </w:r>
      <w:r w:rsidRPr="0089084D">
        <w:rPr>
          <w:rFonts w:ascii="Times New Roman" w:hAnsi="Times New Roman" w:cs="Times New Roman"/>
          <w:b/>
          <w:sz w:val="26"/>
          <w:szCs w:val="26"/>
          <w:lang w:eastAsia="ru-RU"/>
        </w:rPr>
        <w:t>заместитель директора ОУ по учебно-воспитательной работе</w:t>
      </w:r>
      <w:r w:rsidRPr="0089084D">
        <w:rPr>
          <w:rFonts w:ascii="Times New Roman" w:hAnsi="Times New Roman" w:cs="Times New Roman"/>
          <w:sz w:val="26"/>
          <w:szCs w:val="26"/>
          <w:lang w:eastAsia="ru-RU"/>
        </w:rPr>
        <w:t xml:space="preserve"> организует работу по реализации в практике работы ОУ технологии мониторинга как метода оценивания уровня сформированности универсальных учебных действий обучающихся первой ступени; осуществляет контроль деятельности педагогического коллектива по реализации технологии мониторинга в ОУ;</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Обеспечивает преемственность и единообразие в процедурах оценки качества результатов начального школьного образования и основного среднего образования в условиях внедрения ФГОС нового поколения;</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3) </w:t>
      </w:r>
      <w:r w:rsidRPr="0089084D">
        <w:rPr>
          <w:rFonts w:ascii="Times New Roman" w:hAnsi="Times New Roman" w:cs="Times New Roman"/>
          <w:b/>
          <w:bCs/>
          <w:sz w:val="26"/>
          <w:szCs w:val="26"/>
          <w:lang w:eastAsia="ru-RU"/>
        </w:rPr>
        <w:t>учитель  </w:t>
      </w:r>
      <w:r w:rsidRPr="0089084D">
        <w:rPr>
          <w:rFonts w:ascii="Times New Roman" w:hAnsi="Times New Roman" w:cs="Times New Roman"/>
          <w:sz w:val="26"/>
          <w:szCs w:val="26"/>
          <w:lang w:eastAsia="ru-RU"/>
        </w:rPr>
        <w:t>осуществляет сбор информации об уровне сформированности УУД у младших школьников методом анкетирования, тестирования наблюдения, беседы;</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выявляет и анализирует факторы, способствующие формированию УУД;</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формирует банк методических материалов для организации и проведения мониторинга уровня сформированности УУД на ступени начального образования;</w:t>
      </w:r>
    </w:p>
    <w:p w:rsidR="00CF5470" w:rsidRPr="0089084D" w:rsidRDefault="00CF5470" w:rsidP="002C7E9D">
      <w:pPr>
        <w:spacing w:before="150" w:after="0" w:line="240" w:lineRule="auto"/>
        <w:ind w:firstLine="284"/>
        <w:jc w:val="both"/>
        <w:rPr>
          <w:rFonts w:ascii="Times New Roman" w:hAnsi="Times New Roman" w:cs="Times New Roman"/>
          <w:sz w:val="26"/>
          <w:szCs w:val="26"/>
          <w:lang w:eastAsia="ru-RU"/>
        </w:rPr>
      </w:pPr>
      <w:r w:rsidRPr="0089084D">
        <w:rPr>
          <w:rFonts w:ascii="Times New Roman" w:hAnsi="Times New Roman" w:cs="Times New Roman"/>
          <w:sz w:val="26"/>
          <w:szCs w:val="26"/>
          <w:lang w:eastAsia="ru-RU"/>
        </w:rPr>
        <w:t>организуют проведение олимпиад, конкурсов, конференций по предмету или образовательной области, изучение обучающимися факультативных курсов; разрабатывают и внедряют систему поощрений за урочную и внеурочную деятельность по предмету или образовательной области; проводят экспертизу представленных работ по предмету; пишут рецензии, отзывы на учебные работы.</w:t>
      </w:r>
    </w:p>
    <w:p w:rsidR="00CF5470" w:rsidRPr="0089084D" w:rsidRDefault="00CF5470" w:rsidP="002C7E9D">
      <w:pPr>
        <w:spacing w:before="150" w:after="0" w:line="240" w:lineRule="auto"/>
        <w:jc w:val="both"/>
        <w:rPr>
          <w:rFonts w:ascii="Times New Roman" w:hAnsi="Times New Roman" w:cs="Times New Roman"/>
          <w:sz w:val="26"/>
          <w:szCs w:val="26"/>
          <w:lang w:eastAsia="ru-RU"/>
        </w:rPr>
      </w:pPr>
    </w:p>
    <w:p w:rsidR="00CF5470" w:rsidRPr="0089084D" w:rsidRDefault="00CF5470" w:rsidP="002C7E9D">
      <w:pPr>
        <w:spacing w:before="150" w:after="0" w:line="240" w:lineRule="auto"/>
        <w:jc w:val="both"/>
        <w:rPr>
          <w:rFonts w:ascii="Times New Roman" w:hAnsi="Times New Roman" w:cs="Times New Roman"/>
          <w:sz w:val="26"/>
          <w:szCs w:val="26"/>
          <w:lang w:eastAsia="ru-RU"/>
        </w:rPr>
      </w:pPr>
    </w:p>
    <w:p w:rsidR="00CF5470" w:rsidRPr="0089084D" w:rsidRDefault="00CF5470" w:rsidP="002C7E9D">
      <w:pPr>
        <w:spacing w:before="150" w:after="0" w:line="240" w:lineRule="auto"/>
        <w:jc w:val="both"/>
        <w:rPr>
          <w:rFonts w:ascii="Times New Roman" w:hAnsi="Times New Roman" w:cs="Times New Roman"/>
          <w:sz w:val="26"/>
          <w:szCs w:val="26"/>
          <w:lang w:eastAsia="ru-RU"/>
        </w:rPr>
      </w:pPr>
    </w:p>
    <w:p w:rsidR="00CF5470" w:rsidRPr="0089084D" w:rsidRDefault="00CF5470" w:rsidP="002C7E9D">
      <w:pPr>
        <w:spacing w:before="150" w:after="0" w:line="240" w:lineRule="auto"/>
        <w:jc w:val="both"/>
        <w:rPr>
          <w:rFonts w:ascii="Times New Roman" w:hAnsi="Times New Roman" w:cs="Times New Roman"/>
          <w:sz w:val="26"/>
          <w:szCs w:val="26"/>
          <w:lang w:eastAsia="ru-RU"/>
        </w:rPr>
      </w:pPr>
    </w:p>
    <w:p w:rsidR="00CF5470" w:rsidRPr="0089084D" w:rsidRDefault="00CF5470" w:rsidP="002C7E9D">
      <w:pPr>
        <w:spacing w:before="150" w:after="0" w:line="240" w:lineRule="auto"/>
        <w:jc w:val="both"/>
        <w:rPr>
          <w:rFonts w:ascii="Times New Roman" w:hAnsi="Times New Roman" w:cs="Times New Roman"/>
          <w:sz w:val="26"/>
          <w:szCs w:val="26"/>
          <w:lang w:eastAsia="ru-RU"/>
        </w:rPr>
      </w:pPr>
    </w:p>
    <w:p w:rsidR="00CF5470" w:rsidRPr="0089084D" w:rsidRDefault="00CF5470" w:rsidP="002C7E9D">
      <w:pPr>
        <w:spacing w:before="150" w:after="0" w:line="240" w:lineRule="auto"/>
        <w:jc w:val="both"/>
        <w:rPr>
          <w:rFonts w:ascii="Times New Roman" w:hAnsi="Times New Roman" w:cs="Times New Roman"/>
          <w:sz w:val="26"/>
          <w:szCs w:val="26"/>
          <w:lang w:eastAsia="ru-RU"/>
        </w:rPr>
      </w:pPr>
    </w:p>
    <w:p w:rsidR="00CF5470" w:rsidRPr="0089084D" w:rsidRDefault="00CF5470" w:rsidP="002C7E9D">
      <w:pPr>
        <w:spacing w:after="0"/>
        <w:jc w:val="right"/>
        <w:rPr>
          <w:rFonts w:ascii="Times New Roman" w:hAnsi="Times New Roman" w:cs="Times New Roman"/>
          <w:sz w:val="24"/>
          <w:szCs w:val="24"/>
          <w:lang w:eastAsia="ru-RU"/>
        </w:rPr>
      </w:pPr>
      <w:r w:rsidRPr="0089084D">
        <w:rPr>
          <w:rFonts w:ascii="Times New Roman" w:hAnsi="Times New Roman" w:cs="Times New Roman"/>
          <w:sz w:val="24"/>
          <w:szCs w:val="24"/>
          <w:lang w:eastAsia="ru-RU"/>
        </w:rPr>
        <w:t>Приложение 1</w:t>
      </w:r>
    </w:p>
    <w:p w:rsidR="00CF5470" w:rsidRPr="0089084D" w:rsidRDefault="00CF5470" w:rsidP="002C7E9D">
      <w:pPr>
        <w:spacing w:after="0"/>
        <w:jc w:val="right"/>
        <w:rPr>
          <w:rFonts w:ascii="Times New Roman" w:hAnsi="Times New Roman" w:cs="Times New Roman"/>
          <w:sz w:val="24"/>
          <w:szCs w:val="24"/>
          <w:lang w:eastAsia="ru-RU"/>
        </w:rPr>
      </w:pPr>
      <w:r w:rsidRPr="0089084D">
        <w:rPr>
          <w:rFonts w:ascii="Times New Roman" w:hAnsi="Times New Roman" w:cs="Times New Roman"/>
          <w:sz w:val="24"/>
          <w:szCs w:val="24"/>
          <w:lang w:eastAsia="ru-RU"/>
        </w:rPr>
        <w:t>к Положению о проведении мониторинга УУД</w:t>
      </w:r>
    </w:p>
    <w:p w:rsidR="00CF5470" w:rsidRPr="0089084D" w:rsidRDefault="00CF5470" w:rsidP="002C7E9D">
      <w:pPr>
        <w:spacing w:after="0"/>
        <w:jc w:val="right"/>
        <w:rPr>
          <w:rFonts w:ascii="Times New Roman" w:hAnsi="Times New Roman" w:cs="Times New Roman"/>
          <w:sz w:val="24"/>
          <w:szCs w:val="24"/>
          <w:lang w:eastAsia="ru-RU"/>
        </w:rPr>
      </w:pPr>
      <w:r w:rsidRPr="0089084D">
        <w:rPr>
          <w:rFonts w:ascii="Times New Roman" w:hAnsi="Times New Roman" w:cs="Times New Roman"/>
          <w:sz w:val="24"/>
          <w:szCs w:val="24"/>
          <w:lang w:eastAsia="ru-RU"/>
        </w:rPr>
        <w:t xml:space="preserve"> в начальной школе</w:t>
      </w:r>
    </w:p>
    <w:p w:rsidR="00CF5470" w:rsidRPr="0089084D" w:rsidRDefault="00CF5470" w:rsidP="002C7E9D">
      <w:pPr>
        <w:spacing w:after="0"/>
        <w:jc w:val="center"/>
        <w:rPr>
          <w:rFonts w:ascii="Times New Roman" w:hAnsi="Times New Roman" w:cs="Times New Roman"/>
          <w:sz w:val="24"/>
          <w:szCs w:val="24"/>
          <w:lang w:eastAsia="ru-RU"/>
        </w:rPr>
      </w:pPr>
      <w:r w:rsidRPr="0089084D">
        <w:rPr>
          <w:rFonts w:ascii="Times New Roman" w:hAnsi="Times New Roman" w:cs="Times New Roman"/>
          <w:sz w:val="24"/>
          <w:szCs w:val="24"/>
          <w:lang w:eastAsia="ru-RU"/>
        </w:rPr>
        <w:t>Мониторинг</w:t>
      </w:r>
      <w:r w:rsidRPr="0089084D">
        <w:rPr>
          <w:rFonts w:cs="Times New Roman"/>
          <w:lang w:eastAsia="ru-RU"/>
        </w:rPr>
        <w:t xml:space="preserve"> </w:t>
      </w:r>
      <w:r w:rsidRPr="0089084D">
        <w:rPr>
          <w:rFonts w:ascii="Times New Roman" w:hAnsi="Times New Roman" w:cs="Times New Roman"/>
          <w:sz w:val="24"/>
          <w:szCs w:val="24"/>
          <w:lang w:eastAsia="ru-RU"/>
        </w:rPr>
        <w:t>УУД в начальной школе</w:t>
      </w:r>
    </w:p>
    <w:p w:rsidR="00CF5470" w:rsidRPr="0089084D" w:rsidRDefault="00CF5470" w:rsidP="002C7E9D">
      <w:pPr>
        <w:spacing w:after="0"/>
        <w:jc w:val="center"/>
        <w:rPr>
          <w:rFonts w:ascii="Times New Roman" w:hAnsi="Times New Roman" w:cs="Times New Roman"/>
          <w:sz w:val="24"/>
          <w:szCs w:val="24"/>
          <w:lang w:eastAsia="ru-RU"/>
        </w:rPr>
      </w:pPr>
      <w:r w:rsidRPr="0089084D">
        <w:rPr>
          <w:rFonts w:ascii="Times New Roman" w:hAnsi="Times New Roman" w:cs="Times New Roman"/>
          <w:sz w:val="24"/>
          <w:szCs w:val="24"/>
          <w:lang w:eastAsia="ru-RU"/>
        </w:rPr>
        <w:t>ФИО ученика___________</w:t>
      </w:r>
    </w:p>
    <w:tbl>
      <w:tblPr>
        <w:tblW w:w="10504" w:type="dxa"/>
        <w:tblInd w:w="-694" w:type="dxa"/>
        <w:tblCellMar>
          <w:top w:w="15" w:type="dxa"/>
          <w:left w:w="15" w:type="dxa"/>
          <w:bottom w:w="15" w:type="dxa"/>
          <w:right w:w="15" w:type="dxa"/>
        </w:tblCellMar>
        <w:tblLook w:val="00A0"/>
      </w:tblPr>
      <w:tblGrid>
        <w:gridCol w:w="2737"/>
        <w:gridCol w:w="18"/>
        <w:gridCol w:w="1052"/>
        <w:gridCol w:w="1013"/>
        <w:gridCol w:w="891"/>
        <w:gridCol w:w="814"/>
        <w:gridCol w:w="130"/>
        <w:gridCol w:w="879"/>
        <w:gridCol w:w="116"/>
        <w:gridCol w:w="799"/>
        <w:gridCol w:w="57"/>
        <w:gridCol w:w="992"/>
        <w:gridCol w:w="1006"/>
      </w:tblGrid>
      <w:tr w:rsidR="00CF5470" w:rsidRPr="0089084D" w:rsidTr="00030237">
        <w:trPr>
          <w:trHeight w:val="80"/>
        </w:trPr>
        <w:tc>
          <w:tcPr>
            <w:tcW w:w="2737" w:type="dxa"/>
            <w:shd w:val="clear" w:color="auto" w:fill="FFFFFF"/>
            <w:vAlign w:val="center"/>
          </w:tcPr>
          <w:p w:rsidR="00CF5470" w:rsidRPr="0089084D" w:rsidRDefault="00CF5470" w:rsidP="00030237">
            <w:pPr>
              <w:spacing w:after="0" w:line="240" w:lineRule="auto"/>
              <w:rPr>
                <w:rFonts w:ascii="Arial" w:hAnsi="Arial" w:cs="Arial"/>
                <w:color w:val="666666"/>
                <w:sz w:val="8"/>
                <w:szCs w:val="24"/>
                <w:lang w:eastAsia="ru-RU"/>
              </w:rPr>
            </w:pPr>
          </w:p>
        </w:tc>
        <w:tc>
          <w:tcPr>
            <w:tcW w:w="0" w:type="auto"/>
            <w:gridSpan w:val="2"/>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1013" w:type="dxa"/>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891" w:type="dxa"/>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944" w:type="dxa"/>
            <w:gridSpan w:val="2"/>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995" w:type="dxa"/>
            <w:gridSpan w:val="2"/>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856" w:type="dxa"/>
            <w:gridSpan w:val="2"/>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1998" w:type="dxa"/>
            <w:gridSpan w:val="2"/>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r>
      <w:tr w:rsidR="00CF5470" w:rsidRPr="0089084D" w:rsidTr="00030237">
        <w:trPr>
          <w:trHeight w:val="317"/>
        </w:trPr>
        <w:tc>
          <w:tcPr>
            <w:tcW w:w="273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CF5470" w:rsidRPr="0089084D" w:rsidRDefault="00CF5470" w:rsidP="00030237">
            <w:pPr>
              <w:spacing w:after="0" w:line="240" w:lineRule="auto"/>
              <w:jc w:val="center"/>
              <w:rPr>
                <w:color w:val="000000"/>
                <w:lang w:eastAsia="ru-RU"/>
              </w:rPr>
            </w:pPr>
            <w:r w:rsidRPr="0089084D">
              <w:rPr>
                <w:rFonts w:ascii="Times New Roman" w:hAnsi="Times New Roman" w:cs="Times New Roman"/>
                <w:color w:val="000000"/>
                <w:sz w:val="24"/>
                <w:szCs w:val="24"/>
                <w:lang w:eastAsia="ru-RU"/>
              </w:rPr>
              <w:t>УУД</w:t>
            </w:r>
          </w:p>
        </w:tc>
        <w:tc>
          <w:tcPr>
            <w:tcW w:w="208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CF5470" w:rsidRPr="0089084D" w:rsidRDefault="00CF5470" w:rsidP="00030237">
            <w:pPr>
              <w:spacing w:after="0" w:line="240" w:lineRule="auto"/>
              <w:jc w:val="center"/>
              <w:rPr>
                <w:rFonts w:ascii="Times New Roman" w:hAnsi="Times New Roman" w:cs="Times New Roman"/>
                <w:color w:val="000000"/>
                <w:sz w:val="24"/>
                <w:szCs w:val="24"/>
                <w:lang w:eastAsia="ru-RU"/>
              </w:rPr>
            </w:pPr>
            <w:r w:rsidRPr="0089084D">
              <w:rPr>
                <w:rFonts w:ascii="Times New Roman" w:hAnsi="Times New Roman" w:cs="Times New Roman"/>
                <w:color w:val="000000"/>
                <w:sz w:val="24"/>
                <w:szCs w:val="24"/>
                <w:lang w:eastAsia="ru-RU"/>
              </w:rPr>
              <w:t>1 класс</w:t>
            </w:r>
          </w:p>
        </w:tc>
        <w:tc>
          <w:tcPr>
            <w:tcW w:w="1705"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jc w:val="center"/>
              <w:rPr>
                <w:rFonts w:ascii="Times New Roman" w:hAnsi="Times New Roman" w:cs="Times New Roman"/>
                <w:color w:val="000000"/>
                <w:sz w:val="24"/>
                <w:szCs w:val="24"/>
                <w:lang w:eastAsia="ru-RU"/>
              </w:rPr>
            </w:pPr>
            <w:r w:rsidRPr="0089084D">
              <w:rPr>
                <w:rFonts w:ascii="Times New Roman" w:hAnsi="Times New Roman" w:cs="Times New Roman"/>
                <w:color w:val="000000"/>
                <w:sz w:val="24"/>
                <w:szCs w:val="24"/>
                <w:lang w:eastAsia="ru-RU"/>
              </w:rPr>
              <w:t>2 класс</w:t>
            </w:r>
          </w:p>
        </w:tc>
        <w:tc>
          <w:tcPr>
            <w:tcW w:w="1924" w:type="dxa"/>
            <w:gridSpan w:val="4"/>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jc w:val="center"/>
              <w:rPr>
                <w:rFonts w:ascii="Times New Roman" w:hAnsi="Times New Roman" w:cs="Times New Roman"/>
                <w:color w:val="000000"/>
                <w:sz w:val="24"/>
                <w:szCs w:val="24"/>
                <w:lang w:eastAsia="ru-RU"/>
              </w:rPr>
            </w:pPr>
            <w:r w:rsidRPr="0089084D">
              <w:rPr>
                <w:rFonts w:ascii="Times New Roman" w:hAnsi="Times New Roman" w:cs="Times New Roman"/>
                <w:color w:val="000000"/>
                <w:sz w:val="24"/>
                <w:szCs w:val="24"/>
                <w:lang w:eastAsia="ru-RU"/>
              </w:rPr>
              <w:t>3 класс</w:t>
            </w:r>
          </w:p>
        </w:tc>
        <w:tc>
          <w:tcPr>
            <w:tcW w:w="2055" w:type="dxa"/>
            <w:gridSpan w:val="3"/>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jc w:val="center"/>
              <w:rPr>
                <w:rFonts w:ascii="Times New Roman" w:hAnsi="Times New Roman" w:cs="Times New Roman"/>
                <w:color w:val="000000"/>
                <w:sz w:val="24"/>
                <w:szCs w:val="24"/>
                <w:lang w:eastAsia="ru-RU"/>
              </w:rPr>
            </w:pPr>
            <w:r w:rsidRPr="0089084D">
              <w:rPr>
                <w:rFonts w:ascii="Times New Roman" w:hAnsi="Times New Roman" w:cs="Times New Roman"/>
                <w:color w:val="000000"/>
                <w:sz w:val="24"/>
                <w:szCs w:val="24"/>
                <w:lang w:eastAsia="ru-RU"/>
              </w:rPr>
              <w:t>4класс</w:t>
            </w:r>
          </w:p>
        </w:tc>
      </w:tr>
      <w:tr w:rsidR="00CF5470" w:rsidRPr="0089084D" w:rsidTr="00030237">
        <w:trPr>
          <w:cantSplit/>
          <w:trHeight w:val="2363"/>
        </w:trPr>
        <w:tc>
          <w:tcPr>
            <w:tcW w:w="2737"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CF5470" w:rsidRPr="0089084D" w:rsidRDefault="00CF5470" w:rsidP="00030237">
            <w:pPr>
              <w:spacing w:after="0" w:line="240" w:lineRule="auto"/>
              <w:rPr>
                <w:color w:val="000000"/>
                <w:lang w:eastAsia="ru-RU"/>
              </w:rPr>
            </w:pPr>
          </w:p>
        </w:tc>
        <w:tc>
          <w:tcPr>
            <w:tcW w:w="107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extDirection w:val="btLr"/>
            <w:vAlign w:val="cente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Начало года</w:t>
            </w:r>
          </w:p>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(балл/уровень)</w:t>
            </w:r>
          </w:p>
        </w:tc>
        <w:tc>
          <w:tcPr>
            <w:tcW w:w="1013" w:type="dxa"/>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Конец года(балл/уровень)</w:t>
            </w:r>
          </w:p>
        </w:tc>
        <w:tc>
          <w:tcPr>
            <w:tcW w:w="891" w:type="dxa"/>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Начало года</w:t>
            </w:r>
          </w:p>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(балл/уровень)</w:t>
            </w:r>
          </w:p>
        </w:tc>
        <w:tc>
          <w:tcPr>
            <w:tcW w:w="814" w:type="dxa"/>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Конец года(балл/уровень)</w:t>
            </w:r>
          </w:p>
        </w:tc>
        <w:tc>
          <w:tcPr>
            <w:tcW w:w="1009" w:type="dxa"/>
            <w:gridSpan w:val="2"/>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Начало года</w:t>
            </w:r>
          </w:p>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(балл/уровень)</w:t>
            </w:r>
          </w:p>
        </w:tc>
        <w:tc>
          <w:tcPr>
            <w:tcW w:w="915" w:type="dxa"/>
            <w:gridSpan w:val="2"/>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Конец года(балл/уровень)</w:t>
            </w:r>
          </w:p>
        </w:tc>
        <w:tc>
          <w:tcPr>
            <w:tcW w:w="1049" w:type="dxa"/>
            <w:gridSpan w:val="2"/>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Начало года</w:t>
            </w:r>
          </w:p>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(балл/уровень)</w:t>
            </w:r>
          </w:p>
        </w:tc>
        <w:tc>
          <w:tcPr>
            <w:tcW w:w="1006" w:type="dxa"/>
            <w:tcBorders>
              <w:top w:val="single" w:sz="8" w:space="0" w:color="000000"/>
              <w:left w:val="single" w:sz="8" w:space="0" w:color="000000"/>
              <w:bottom w:val="single" w:sz="8" w:space="0" w:color="000000"/>
              <w:right w:val="single" w:sz="8" w:space="0" w:color="000000"/>
            </w:tcBorders>
            <w:shd w:val="clear" w:color="auto" w:fill="FFFFFF"/>
            <w:textDirection w:val="btLr"/>
          </w:tcPr>
          <w:p w:rsidR="00CF5470" w:rsidRPr="0089084D" w:rsidRDefault="00CF5470" w:rsidP="00030237">
            <w:pPr>
              <w:spacing w:after="0" w:line="240" w:lineRule="auto"/>
              <w:ind w:left="113" w:right="113"/>
              <w:rPr>
                <w:rFonts w:ascii="Times New Roman" w:hAnsi="Times New Roman" w:cs="Times New Roman"/>
                <w:color w:val="000000"/>
                <w:sz w:val="24"/>
                <w:lang w:eastAsia="ru-RU"/>
              </w:rPr>
            </w:pPr>
            <w:r w:rsidRPr="0089084D">
              <w:rPr>
                <w:rFonts w:ascii="Times New Roman" w:hAnsi="Times New Roman" w:cs="Times New Roman"/>
                <w:color w:val="000000"/>
                <w:sz w:val="24"/>
                <w:lang w:eastAsia="ru-RU"/>
              </w:rPr>
              <w:t>Конец года(балл/уровень)</w:t>
            </w:r>
          </w:p>
        </w:tc>
      </w:tr>
      <w:tr w:rsidR="00CF5470" w:rsidRPr="0089084D" w:rsidTr="00030237">
        <w:trPr>
          <w:trHeight w:val="312"/>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240" w:lineRule="auto"/>
              <w:rPr>
                <w:color w:val="000000"/>
                <w:lang w:eastAsia="ru-RU"/>
              </w:rPr>
            </w:pPr>
            <w:r w:rsidRPr="0089084D">
              <w:rPr>
                <w:rFonts w:ascii="Times New Roman" w:hAnsi="Times New Roman" w:cs="Times New Roman"/>
                <w:color w:val="000000"/>
                <w:sz w:val="24"/>
                <w:szCs w:val="24"/>
                <w:lang w:eastAsia="ru-RU"/>
              </w:rPr>
              <w:t>Регулятивные УУД</w:t>
            </w:r>
          </w:p>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color w:val="000000"/>
                <w:sz w:val="24"/>
                <w:szCs w:val="24"/>
                <w:lang w:eastAsia="ru-RU"/>
              </w:rPr>
              <w:t>(умение организовать свою учебную деятельность)</w:t>
            </w:r>
          </w:p>
        </w:tc>
        <w:tc>
          <w:tcPr>
            <w:tcW w:w="107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240" w:lineRule="auto"/>
              <w:rPr>
                <w:rFonts w:ascii="Arial" w:hAnsi="Arial" w:cs="Arial"/>
                <w:color w:val="666666"/>
                <w:sz w:val="24"/>
                <w:szCs w:val="24"/>
                <w:lang w:eastAsia="ru-RU"/>
              </w:rPr>
            </w:pPr>
          </w:p>
        </w:tc>
        <w:tc>
          <w:tcPr>
            <w:tcW w:w="1013"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91"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14"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915"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4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6"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r>
      <w:tr w:rsidR="00CF5470" w:rsidRPr="0089084D" w:rsidTr="00030237">
        <w:trPr>
          <w:trHeight w:val="312"/>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color w:val="000000"/>
                <w:sz w:val="24"/>
                <w:szCs w:val="24"/>
                <w:lang w:eastAsia="ru-RU"/>
              </w:rPr>
              <w:t>Познавательные УУД </w:t>
            </w:r>
            <w:r w:rsidRPr="0089084D">
              <w:rPr>
                <w:rFonts w:ascii="Times New Roman" w:hAnsi="Times New Roman" w:cs="Times New Roman"/>
                <w:b/>
                <w:bCs/>
                <w:color w:val="000000"/>
                <w:sz w:val="24"/>
                <w:szCs w:val="24"/>
                <w:lang w:eastAsia="ru-RU"/>
              </w:rPr>
              <w:t> </w:t>
            </w:r>
          </w:p>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b/>
                <w:bCs/>
                <w:color w:val="000000"/>
                <w:sz w:val="24"/>
                <w:szCs w:val="24"/>
                <w:lang w:eastAsia="ru-RU"/>
              </w:rPr>
              <w:t>(</w:t>
            </w:r>
            <w:r w:rsidRPr="0089084D">
              <w:rPr>
                <w:rFonts w:ascii="Times New Roman" w:hAnsi="Times New Roman" w:cs="Times New Roman"/>
                <w:color w:val="000000"/>
                <w:sz w:val="24"/>
                <w:szCs w:val="24"/>
                <w:lang w:eastAsia="ru-RU"/>
              </w:rPr>
              <w:t>включают в себя общеучебные действия, логические действия,  а также постановку и решение проблемы).</w:t>
            </w:r>
          </w:p>
        </w:tc>
        <w:tc>
          <w:tcPr>
            <w:tcW w:w="107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240" w:lineRule="auto"/>
              <w:rPr>
                <w:rFonts w:ascii="Arial" w:hAnsi="Arial" w:cs="Arial"/>
                <w:color w:val="666666"/>
                <w:sz w:val="24"/>
                <w:szCs w:val="24"/>
                <w:lang w:eastAsia="ru-RU"/>
              </w:rPr>
            </w:pPr>
          </w:p>
        </w:tc>
        <w:tc>
          <w:tcPr>
            <w:tcW w:w="1013"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91"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14"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915"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4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6"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r>
      <w:tr w:rsidR="00CF5470" w:rsidRPr="0089084D" w:rsidTr="00030237">
        <w:trPr>
          <w:trHeight w:val="2136"/>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color w:val="000000"/>
                <w:sz w:val="24"/>
                <w:szCs w:val="24"/>
                <w:lang w:eastAsia="ru-RU"/>
              </w:rPr>
              <w:t>Коммуникативные УУД</w:t>
            </w:r>
          </w:p>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color w:val="000000"/>
                <w:sz w:val="24"/>
                <w:szCs w:val="24"/>
                <w:lang w:eastAsia="ru-RU"/>
              </w:rPr>
              <w:t>(умение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tc>
        <w:tc>
          <w:tcPr>
            <w:tcW w:w="107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240" w:lineRule="auto"/>
              <w:rPr>
                <w:rFonts w:ascii="Arial" w:hAnsi="Arial" w:cs="Arial"/>
                <w:color w:val="666666"/>
                <w:sz w:val="24"/>
                <w:szCs w:val="24"/>
                <w:lang w:eastAsia="ru-RU"/>
              </w:rPr>
            </w:pPr>
          </w:p>
        </w:tc>
        <w:tc>
          <w:tcPr>
            <w:tcW w:w="1013"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91"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14"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915"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4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6"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r>
      <w:tr w:rsidR="00CF5470" w:rsidRPr="0089084D" w:rsidTr="00030237">
        <w:trPr>
          <w:trHeight w:val="312"/>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color w:val="000000"/>
                <w:sz w:val="24"/>
                <w:szCs w:val="24"/>
                <w:lang w:eastAsia="ru-RU"/>
              </w:rPr>
              <w:t>Личностные УУД </w:t>
            </w:r>
            <w:r w:rsidRPr="0089084D">
              <w:rPr>
                <w:rFonts w:ascii="Times New Roman" w:hAnsi="Times New Roman" w:cs="Times New Roman"/>
                <w:b/>
                <w:bCs/>
                <w:color w:val="000000"/>
                <w:sz w:val="24"/>
                <w:szCs w:val="24"/>
                <w:lang w:eastAsia="ru-RU"/>
              </w:rPr>
              <w:t> </w:t>
            </w:r>
          </w:p>
          <w:p w:rsidR="00CF5470" w:rsidRPr="0089084D" w:rsidRDefault="00CF5470" w:rsidP="00030237">
            <w:pPr>
              <w:shd w:val="clear" w:color="auto" w:fill="FFFFFF"/>
              <w:spacing w:after="0" w:line="240" w:lineRule="auto"/>
              <w:rPr>
                <w:color w:val="000000"/>
                <w:lang w:eastAsia="ru-RU"/>
              </w:rPr>
            </w:pPr>
            <w:r w:rsidRPr="0089084D">
              <w:rPr>
                <w:rFonts w:ascii="Times New Roman" w:hAnsi="Times New Roman" w:cs="Times New Roman"/>
                <w:color w:val="000000"/>
                <w:sz w:val="24"/>
                <w:szCs w:val="24"/>
                <w:lang w:eastAsia="ru-RU"/>
              </w:rPr>
              <w:t>(знание моральных норм, умение соотносить поступки и события с принятыми этическими принципами, умение выделить нравственный аспект поведения)</w:t>
            </w:r>
          </w:p>
        </w:tc>
        <w:tc>
          <w:tcPr>
            <w:tcW w:w="107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240" w:lineRule="auto"/>
              <w:rPr>
                <w:rFonts w:ascii="Arial" w:hAnsi="Arial" w:cs="Arial"/>
                <w:color w:val="666666"/>
                <w:sz w:val="24"/>
                <w:szCs w:val="24"/>
                <w:lang w:eastAsia="ru-RU"/>
              </w:rPr>
            </w:pPr>
          </w:p>
        </w:tc>
        <w:tc>
          <w:tcPr>
            <w:tcW w:w="1013"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91"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814"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915"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4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c>
          <w:tcPr>
            <w:tcW w:w="1006"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24"/>
                <w:szCs w:val="24"/>
                <w:lang w:eastAsia="ru-RU"/>
              </w:rPr>
            </w:pPr>
          </w:p>
        </w:tc>
      </w:tr>
      <w:tr w:rsidR="00CF5470" w:rsidRPr="0089084D" w:rsidTr="00030237">
        <w:trPr>
          <w:trHeight w:val="80"/>
        </w:trPr>
        <w:tc>
          <w:tcPr>
            <w:tcW w:w="27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80" w:lineRule="atLeast"/>
              <w:jc w:val="right"/>
              <w:rPr>
                <w:color w:val="000000"/>
                <w:lang w:eastAsia="ru-RU"/>
              </w:rPr>
            </w:pPr>
            <w:r w:rsidRPr="0089084D">
              <w:rPr>
                <w:rFonts w:ascii="Times New Roman" w:hAnsi="Times New Roman" w:cs="Times New Roman"/>
                <w:color w:val="000000"/>
                <w:sz w:val="24"/>
                <w:szCs w:val="24"/>
                <w:lang w:eastAsia="ru-RU"/>
              </w:rPr>
              <w:t>Подпись родителей: ознакомлены</w:t>
            </w:r>
          </w:p>
        </w:tc>
        <w:tc>
          <w:tcPr>
            <w:tcW w:w="10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CF5470" w:rsidRPr="0089084D" w:rsidRDefault="00CF5470" w:rsidP="00030237">
            <w:pPr>
              <w:spacing w:after="0" w:line="240" w:lineRule="auto"/>
              <w:rPr>
                <w:rFonts w:ascii="Arial" w:hAnsi="Arial" w:cs="Arial"/>
                <w:color w:val="666666"/>
                <w:sz w:val="8"/>
                <w:szCs w:val="24"/>
                <w:lang w:eastAsia="ru-RU"/>
              </w:rPr>
            </w:pPr>
          </w:p>
        </w:tc>
        <w:tc>
          <w:tcPr>
            <w:tcW w:w="1013"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891"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814"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100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915"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1049" w:type="dxa"/>
            <w:gridSpan w:val="2"/>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c>
          <w:tcPr>
            <w:tcW w:w="1006" w:type="dxa"/>
            <w:tcBorders>
              <w:top w:val="single" w:sz="8" w:space="0" w:color="000000"/>
              <w:left w:val="single" w:sz="8" w:space="0" w:color="000000"/>
              <w:bottom w:val="single" w:sz="8" w:space="0" w:color="000000"/>
              <w:right w:val="single" w:sz="8" w:space="0" w:color="000000"/>
            </w:tcBorders>
            <w:shd w:val="clear" w:color="auto" w:fill="FFFFFF"/>
          </w:tcPr>
          <w:p w:rsidR="00CF5470" w:rsidRPr="0089084D" w:rsidRDefault="00CF5470" w:rsidP="00030237">
            <w:pPr>
              <w:spacing w:after="0" w:line="240" w:lineRule="auto"/>
              <w:rPr>
                <w:rFonts w:ascii="Arial" w:hAnsi="Arial" w:cs="Arial"/>
                <w:color w:val="666666"/>
                <w:sz w:val="8"/>
                <w:szCs w:val="24"/>
                <w:lang w:eastAsia="ru-RU"/>
              </w:rPr>
            </w:pPr>
          </w:p>
        </w:tc>
      </w:tr>
    </w:tbl>
    <w:p w:rsidR="00CF5470" w:rsidRDefault="00CF5470">
      <w:pPr>
        <w:sectPr w:rsidR="00CF5470" w:rsidSect="001032B1">
          <w:pgSz w:w="11906" w:h="16838"/>
          <w:pgMar w:top="1134" w:right="850" w:bottom="1134" w:left="1701" w:header="708" w:footer="708" w:gutter="0"/>
          <w:cols w:space="708"/>
          <w:docGrid w:linePitch="360"/>
        </w:sectPr>
      </w:pPr>
      <w:bookmarkStart w:id="0" w:name="_GoBack"/>
      <w:bookmarkEnd w:id="0"/>
    </w:p>
    <w:p w:rsidR="00CF5470" w:rsidRPr="00146153" w:rsidRDefault="00CF5470" w:rsidP="00A552B7">
      <w:pPr>
        <w:pStyle w:val="NoSpacing"/>
        <w:jc w:val="right"/>
        <w:rPr>
          <w:rFonts w:ascii="Times New Roman" w:hAnsi="Times New Roman"/>
          <w:sz w:val="24"/>
          <w:szCs w:val="24"/>
        </w:rPr>
      </w:pPr>
      <w:r w:rsidRPr="00146153">
        <w:rPr>
          <w:rFonts w:ascii="Times New Roman" w:hAnsi="Times New Roman"/>
          <w:sz w:val="24"/>
          <w:szCs w:val="24"/>
        </w:rPr>
        <w:t>Приложение 2</w:t>
      </w:r>
    </w:p>
    <w:p w:rsidR="00CF5470" w:rsidRPr="00146153" w:rsidRDefault="00CF5470" w:rsidP="00A552B7">
      <w:pPr>
        <w:pStyle w:val="NoSpacing"/>
        <w:jc w:val="right"/>
        <w:rPr>
          <w:rFonts w:ascii="Times New Roman" w:hAnsi="Times New Roman"/>
          <w:sz w:val="24"/>
          <w:szCs w:val="24"/>
        </w:rPr>
      </w:pPr>
      <w:r>
        <w:rPr>
          <w:rFonts w:ascii="Times New Roman" w:hAnsi="Times New Roman"/>
          <w:sz w:val="24"/>
          <w:szCs w:val="24"/>
        </w:rPr>
        <w:t>к</w:t>
      </w:r>
      <w:r w:rsidRPr="00146153">
        <w:rPr>
          <w:rFonts w:ascii="Times New Roman" w:hAnsi="Times New Roman"/>
          <w:sz w:val="24"/>
          <w:szCs w:val="24"/>
        </w:rPr>
        <w:t xml:space="preserve"> </w:t>
      </w:r>
      <w:r>
        <w:rPr>
          <w:rFonts w:ascii="Times New Roman" w:hAnsi="Times New Roman"/>
          <w:sz w:val="24"/>
          <w:szCs w:val="24"/>
        </w:rPr>
        <w:t>п</w:t>
      </w:r>
      <w:r w:rsidRPr="00146153">
        <w:rPr>
          <w:rFonts w:ascii="Times New Roman" w:hAnsi="Times New Roman"/>
          <w:sz w:val="24"/>
          <w:szCs w:val="24"/>
        </w:rPr>
        <w:t>оложению о проведении мониторинга УУД</w:t>
      </w:r>
    </w:p>
    <w:p w:rsidR="00CF5470" w:rsidRPr="00146153" w:rsidRDefault="00CF5470" w:rsidP="00A552B7">
      <w:pPr>
        <w:pStyle w:val="NoSpacing"/>
        <w:jc w:val="right"/>
        <w:rPr>
          <w:rFonts w:ascii="Times New Roman" w:hAnsi="Times New Roman"/>
          <w:sz w:val="24"/>
          <w:szCs w:val="24"/>
        </w:rPr>
      </w:pPr>
      <w:r w:rsidRPr="00146153">
        <w:rPr>
          <w:rFonts w:ascii="Times New Roman" w:hAnsi="Times New Roman"/>
          <w:sz w:val="24"/>
          <w:szCs w:val="24"/>
        </w:rPr>
        <w:t>в начальной школе</w:t>
      </w:r>
    </w:p>
    <w:p w:rsidR="00CF5470" w:rsidRPr="00D40A02" w:rsidRDefault="00CF5470" w:rsidP="00A552B7">
      <w:pPr>
        <w:jc w:val="center"/>
        <w:rPr>
          <w:rFonts w:ascii="Times New Roman" w:hAnsi="Times New Roman"/>
          <w:b/>
          <w:sz w:val="24"/>
          <w:szCs w:val="24"/>
        </w:rPr>
      </w:pPr>
      <w:r w:rsidRPr="00D40A02">
        <w:rPr>
          <w:rFonts w:ascii="Times New Roman" w:hAnsi="Times New Roman"/>
          <w:b/>
          <w:sz w:val="24"/>
          <w:szCs w:val="24"/>
        </w:rPr>
        <w:t>Сводная ведомость показателей дост</w:t>
      </w:r>
      <w:r>
        <w:rPr>
          <w:rFonts w:ascii="Times New Roman" w:hAnsi="Times New Roman"/>
          <w:b/>
          <w:sz w:val="24"/>
          <w:szCs w:val="24"/>
        </w:rPr>
        <w:t>ижения планируемых результатов _ « »</w:t>
      </w:r>
      <w:r w:rsidRPr="00D40A02">
        <w:rPr>
          <w:rFonts w:ascii="Times New Roman" w:hAnsi="Times New Roman"/>
          <w:b/>
          <w:sz w:val="24"/>
          <w:szCs w:val="24"/>
        </w:rPr>
        <w:t xml:space="preserve"> класса</w:t>
      </w:r>
    </w:p>
    <w:p w:rsidR="00CF5470" w:rsidRPr="00D40A02" w:rsidRDefault="00CF5470" w:rsidP="00A552B7">
      <w:pPr>
        <w:rPr>
          <w:rFonts w:ascii="Times New Roman" w:hAnsi="Times New Roman"/>
          <w:sz w:val="24"/>
          <w:szCs w:val="24"/>
        </w:rPr>
      </w:pPr>
      <w:r w:rsidRPr="00D40A02">
        <w:rPr>
          <w:rFonts w:ascii="Times New Roman" w:hAnsi="Times New Roman"/>
          <w:sz w:val="24"/>
          <w:szCs w:val="24"/>
        </w:rPr>
        <w:t>Классный руководитель:</w:t>
      </w:r>
      <w:r>
        <w:rPr>
          <w:rFonts w:ascii="Times New Roman" w:hAnsi="Times New Roman"/>
          <w:sz w:val="24"/>
          <w:szCs w:val="24"/>
        </w:rPr>
        <w:t xml:space="preserve"> _____________--</w:t>
      </w:r>
    </w:p>
    <w:p w:rsidR="00CF5470" w:rsidRDefault="00CF5470" w:rsidP="00A552B7">
      <w:pPr>
        <w:rPr>
          <w:rFonts w:ascii="Times New Roman" w:hAnsi="Times New Roman"/>
          <w:sz w:val="24"/>
          <w:szCs w:val="24"/>
        </w:rPr>
      </w:pPr>
      <w:r>
        <w:rPr>
          <w:rFonts w:ascii="Times New Roman" w:hAnsi="Times New Roman"/>
          <w:sz w:val="24"/>
          <w:szCs w:val="24"/>
        </w:rPr>
        <w:t>Кол-во учащихся -_________</w:t>
      </w:r>
      <w:r w:rsidRPr="00D40A02">
        <w:rPr>
          <w:rFonts w:ascii="Times New Roman" w:hAnsi="Times New Roman"/>
          <w:sz w:val="24"/>
          <w:szCs w:val="24"/>
        </w:rPr>
        <w:t>чел</w:t>
      </w:r>
    </w:p>
    <w:tbl>
      <w:tblPr>
        <w:tblW w:w="16507" w:type="dxa"/>
        <w:tblInd w:w="-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84"/>
        <w:gridCol w:w="1402"/>
        <w:gridCol w:w="567"/>
        <w:gridCol w:w="567"/>
        <w:gridCol w:w="567"/>
        <w:gridCol w:w="426"/>
        <w:gridCol w:w="567"/>
        <w:gridCol w:w="425"/>
        <w:gridCol w:w="567"/>
        <w:gridCol w:w="567"/>
        <w:gridCol w:w="567"/>
        <w:gridCol w:w="567"/>
        <w:gridCol w:w="425"/>
        <w:gridCol w:w="425"/>
        <w:gridCol w:w="426"/>
        <w:gridCol w:w="425"/>
        <w:gridCol w:w="425"/>
        <w:gridCol w:w="425"/>
        <w:gridCol w:w="426"/>
        <w:gridCol w:w="425"/>
        <w:gridCol w:w="567"/>
        <w:gridCol w:w="5365"/>
      </w:tblGrid>
      <w:tr w:rsidR="00CF5470" w:rsidRPr="009D2254" w:rsidTr="00BA5710">
        <w:trPr>
          <w:cantSplit/>
          <w:trHeight w:val="1987"/>
        </w:trPr>
        <w:tc>
          <w:tcPr>
            <w:tcW w:w="384" w:type="dxa"/>
            <w:vMerge w:val="restart"/>
          </w:tcPr>
          <w:p w:rsidR="00CF5470" w:rsidRPr="009D2254" w:rsidRDefault="00CF5470" w:rsidP="00BA5710">
            <w:pPr>
              <w:spacing w:after="0" w:line="240" w:lineRule="auto"/>
              <w:rPr>
                <w:rFonts w:ascii="Times New Roman" w:hAnsi="Times New Roman"/>
                <w:sz w:val="16"/>
                <w:szCs w:val="16"/>
              </w:rPr>
            </w:pPr>
            <w:r w:rsidRPr="009D2254">
              <w:rPr>
                <w:rFonts w:ascii="Times New Roman" w:hAnsi="Times New Roman"/>
                <w:sz w:val="16"/>
                <w:szCs w:val="16"/>
              </w:rPr>
              <w:t>№</w:t>
            </w:r>
          </w:p>
        </w:tc>
        <w:tc>
          <w:tcPr>
            <w:tcW w:w="1402" w:type="dxa"/>
            <w:vMerge w:val="restart"/>
          </w:tcPr>
          <w:p w:rsidR="00CF5470" w:rsidRPr="009D2254" w:rsidRDefault="00CF5470" w:rsidP="00BA5710">
            <w:pPr>
              <w:spacing w:after="0" w:line="240" w:lineRule="auto"/>
              <w:rPr>
                <w:rFonts w:ascii="Times New Roman" w:hAnsi="Times New Roman"/>
                <w:sz w:val="16"/>
                <w:szCs w:val="16"/>
              </w:rPr>
            </w:pPr>
            <w:r w:rsidRPr="009D2254">
              <w:rPr>
                <w:rFonts w:ascii="Times New Roman" w:hAnsi="Times New Roman"/>
                <w:sz w:val="16"/>
                <w:szCs w:val="16"/>
              </w:rPr>
              <w:t>ФИО</w:t>
            </w:r>
          </w:p>
        </w:tc>
        <w:tc>
          <w:tcPr>
            <w:tcW w:w="1134" w:type="dxa"/>
            <w:gridSpan w:val="2"/>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русский</w:t>
            </w:r>
          </w:p>
        </w:tc>
        <w:tc>
          <w:tcPr>
            <w:tcW w:w="993" w:type="dxa"/>
            <w:gridSpan w:val="2"/>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математика</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родной яз</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лит.чтение на родном</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англ.язык</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окр.мир</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орксэ</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изо</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музыка</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физ-ра</w:t>
            </w:r>
          </w:p>
        </w:tc>
        <w:tc>
          <w:tcPr>
            <w:tcW w:w="426"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технология</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лит.чтение</w:t>
            </w:r>
          </w:p>
        </w:tc>
        <w:tc>
          <w:tcPr>
            <w:tcW w:w="1701" w:type="dxa"/>
            <w:gridSpan w:val="4"/>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Ууд (ВПР)</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портфолио</w:t>
            </w:r>
          </w:p>
        </w:tc>
        <w:tc>
          <w:tcPr>
            <w:tcW w:w="536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вывод-оценка</w:t>
            </w:r>
          </w:p>
        </w:tc>
      </w:tr>
      <w:tr w:rsidR="00CF5470" w:rsidRPr="009D2254" w:rsidTr="00BA5710">
        <w:trPr>
          <w:cantSplit/>
          <w:trHeight w:val="1601"/>
        </w:trPr>
        <w:tc>
          <w:tcPr>
            <w:tcW w:w="384" w:type="dxa"/>
            <w:vMerge/>
          </w:tcPr>
          <w:p w:rsidR="00CF5470" w:rsidRPr="009D2254" w:rsidRDefault="00CF5470" w:rsidP="00BA5710">
            <w:pPr>
              <w:spacing w:after="0" w:line="240" w:lineRule="auto"/>
              <w:rPr>
                <w:rFonts w:ascii="Times New Roman" w:hAnsi="Times New Roman"/>
                <w:sz w:val="16"/>
                <w:szCs w:val="16"/>
              </w:rPr>
            </w:pPr>
          </w:p>
        </w:tc>
        <w:tc>
          <w:tcPr>
            <w:tcW w:w="1402" w:type="dxa"/>
            <w:vMerge/>
          </w:tcPr>
          <w:p w:rsidR="00CF5470" w:rsidRPr="009D2254" w:rsidRDefault="00CF5470" w:rsidP="00BA5710">
            <w:pPr>
              <w:spacing w:after="0" w:line="240" w:lineRule="auto"/>
              <w:rPr>
                <w:rFonts w:ascii="Times New Roman" w:hAnsi="Times New Roman"/>
                <w:sz w:val="16"/>
                <w:szCs w:val="16"/>
              </w:rPr>
            </w:pP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промеж</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годовая</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промеж</w:t>
            </w:r>
          </w:p>
        </w:tc>
        <w:tc>
          <w:tcPr>
            <w:tcW w:w="426"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годовая</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426"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год</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регулятивные</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познавательные</w:t>
            </w:r>
          </w:p>
        </w:tc>
        <w:tc>
          <w:tcPr>
            <w:tcW w:w="426"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коммуникативные</w:t>
            </w:r>
          </w:p>
        </w:tc>
        <w:tc>
          <w:tcPr>
            <w:tcW w:w="425"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личностные</w:t>
            </w:r>
          </w:p>
        </w:tc>
        <w:tc>
          <w:tcPr>
            <w:tcW w:w="567" w:type="dxa"/>
            <w:textDirection w:val="btLr"/>
          </w:tcPr>
          <w:p w:rsidR="00CF5470" w:rsidRPr="009D2254" w:rsidRDefault="00CF5470" w:rsidP="00BA5710">
            <w:pPr>
              <w:spacing w:after="0" w:line="240" w:lineRule="auto"/>
              <w:ind w:left="113" w:right="113"/>
              <w:rPr>
                <w:rFonts w:ascii="Times New Roman" w:hAnsi="Times New Roman"/>
                <w:sz w:val="16"/>
                <w:szCs w:val="16"/>
              </w:rPr>
            </w:pPr>
            <w:r w:rsidRPr="009D2254">
              <w:rPr>
                <w:rFonts w:ascii="Times New Roman" w:hAnsi="Times New Roman"/>
                <w:sz w:val="16"/>
                <w:szCs w:val="16"/>
              </w:rPr>
              <w:t>активность</w:t>
            </w:r>
          </w:p>
        </w:tc>
        <w:tc>
          <w:tcPr>
            <w:tcW w:w="5365" w:type="dxa"/>
          </w:tcPr>
          <w:p w:rsidR="00CF5470" w:rsidRPr="009D2254" w:rsidRDefault="00CF5470" w:rsidP="00BA5710">
            <w:pPr>
              <w:spacing w:after="0" w:line="240" w:lineRule="auto"/>
              <w:rPr>
                <w:rFonts w:ascii="Times New Roman" w:hAnsi="Times New Roman"/>
                <w:sz w:val="16"/>
                <w:szCs w:val="16"/>
              </w:rPr>
            </w:pPr>
            <w:r w:rsidRPr="009D2254">
              <w:rPr>
                <w:rFonts w:ascii="Times New Roman" w:hAnsi="Times New Roman"/>
                <w:sz w:val="16"/>
                <w:szCs w:val="16"/>
              </w:rPr>
              <w:t>Возможность продолжения образования на следующей ступени</w:t>
            </w:r>
          </w:p>
        </w:tc>
      </w:tr>
      <w:tr w:rsidR="00CF5470" w:rsidRPr="009D2254" w:rsidTr="00BA5710">
        <w:trPr>
          <w:trHeight w:val="406"/>
        </w:trPr>
        <w:tc>
          <w:tcPr>
            <w:tcW w:w="384" w:type="dxa"/>
          </w:tcPr>
          <w:p w:rsidR="00CF5470" w:rsidRPr="009D2254" w:rsidRDefault="00CF5470" w:rsidP="00BA5710">
            <w:pPr>
              <w:spacing w:after="0" w:line="240" w:lineRule="auto"/>
              <w:rPr>
                <w:rFonts w:ascii="Times New Roman" w:hAnsi="Times New Roman"/>
                <w:sz w:val="16"/>
                <w:szCs w:val="16"/>
              </w:rPr>
            </w:pPr>
            <w:r w:rsidRPr="009D2254">
              <w:rPr>
                <w:rFonts w:ascii="Times New Roman" w:hAnsi="Times New Roman"/>
                <w:sz w:val="16"/>
                <w:szCs w:val="16"/>
              </w:rPr>
              <w:t>1</w:t>
            </w:r>
          </w:p>
        </w:tc>
        <w:tc>
          <w:tcPr>
            <w:tcW w:w="1402" w:type="dxa"/>
          </w:tcPr>
          <w:p w:rsidR="00CF5470" w:rsidRPr="009D2254" w:rsidRDefault="00CF5470" w:rsidP="00BA5710">
            <w:pPr>
              <w:spacing w:after="0" w:line="240" w:lineRule="auto"/>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426"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426"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426" w:type="dxa"/>
          </w:tcPr>
          <w:p w:rsidR="00CF5470" w:rsidRPr="009D2254" w:rsidRDefault="00CF5470" w:rsidP="00BA5710">
            <w:pPr>
              <w:spacing w:after="0" w:line="240" w:lineRule="auto"/>
              <w:rPr>
                <w:rFonts w:ascii="Times New Roman" w:hAnsi="Times New Roman"/>
                <w:sz w:val="16"/>
                <w:szCs w:val="16"/>
              </w:rPr>
            </w:pPr>
          </w:p>
        </w:tc>
        <w:tc>
          <w:tcPr>
            <w:tcW w:w="425" w:type="dxa"/>
          </w:tcPr>
          <w:p w:rsidR="00CF5470" w:rsidRPr="009D2254" w:rsidRDefault="00CF5470" w:rsidP="00BA5710">
            <w:pPr>
              <w:spacing w:after="0" w:line="240" w:lineRule="auto"/>
              <w:rPr>
                <w:rFonts w:ascii="Times New Roman" w:hAnsi="Times New Roman"/>
                <w:sz w:val="16"/>
                <w:szCs w:val="16"/>
              </w:rPr>
            </w:pPr>
          </w:p>
        </w:tc>
        <w:tc>
          <w:tcPr>
            <w:tcW w:w="567" w:type="dxa"/>
          </w:tcPr>
          <w:p w:rsidR="00CF5470" w:rsidRPr="009D2254" w:rsidRDefault="00CF5470" w:rsidP="00BA5710">
            <w:pPr>
              <w:spacing w:after="0" w:line="240" w:lineRule="auto"/>
              <w:rPr>
                <w:rFonts w:ascii="Times New Roman" w:hAnsi="Times New Roman"/>
                <w:sz w:val="16"/>
                <w:szCs w:val="16"/>
              </w:rPr>
            </w:pPr>
          </w:p>
        </w:tc>
        <w:tc>
          <w:tcPr>
            <w:tcW w:w="5365" w:type="dxa"/>
          </w:tcPr>
          <w:p w:rsidR="00CF5470" w:rsidRPr="009D2254" w:rsidRDefault="00CF5470" w:rsidP="00BA5710">
            <w:pPr>
              <w:spacing w:after="0" w:line="240" w:lineRule="auto"/>
              <w:rPr>
                <w:sz w:val="20"/>
                <w:szCs w:val="20"/>
              </w:rPr>
            </w:pPr>
            <w:r w:rsidRPr="009D2254">
              <w:rPr>
                <w:sz w:val="20"/>
                <w:szCs w:val="20"/>
              </w:rPr>
              <w:t>Выпускник овладел опорной системой знаний, необходимой для продолжения образования на следующем уровне обучения, на уровне осознанного произвольного овладения учебными действиями</w:t>
            </w:r>
          </w:p>
          <w:p w:rsidR="00CF5470" w:rsidRPr="009D2254" w:rsidRDefault="00CF5470" w:rsidP="00BA5710">
            <w:pPr>
              <w:spacing w:after="0" w:line="240" w:lineRule="auto"/>
              <w:rPr>
                <w:sz w:val="20"/>
                <w:szCs w:val="20"/>
              </w:rPr>
            </w:pPr>
            <w:r w:rsidRPr="009D2254">
              <w:rPr>
                <w:sz w:val="20"/>
                <w:szCs w:val="20"/>
              </w:rPr>
              <w:t>или</w:t>
            </w:r>
          </w:p>
          <w:p w:rsidR="00CF5470" w:rsidRPr="009D2254" w:rsidRDefault="00CF5470" w:rsidP="00BA5710">
            <w:pPr>
              <w:spacing w:after="0" w:line="240" w:lineRule="auto"/>
              <w:rPr>
                <w:sz w:val="20"/>
                <w:szCs w:val="20"/>
              </w:rPr>
            </w:pPr>
            <w:r w:rsidRPr="009D2254">
              <w:rPr>
                <w:sz w:val="20"/>
                <w:szCs w:val="20"/>
              </w:rPr>
              <w:t>Выпускник овладел опорной системой знаний и учебными действиями, необходимыми для продолжения образования на следующем уровне обучения, и способен использовать их для решения простых учебно-познавательных и учебно-практических задач средствами данного предмета.</w:t>
            </w:r>
          </w:p>
          <w:p w:rsidR="00CF5470" w:rsidRPr="009D2254" w:rsidRDefault="00CF5470" w:rsidP="00BA5710">
            <w:pPr>
              <w:spacing w:after="0" w:line="240" w:lineRule="auto"/>
              <w:rPr>
                <w:sz w:val="23"/>
                <w:szCs w:val="23"/>
              </w:rPr>
            </w:pPr>
            <w:r w:rsidRPr="009D2254">
              <w:rPr>
                <w:rFonts w:ascii="Times New Roman" w:hAnsi="Times New Roman"/>
                <w:sz w:val="20"/>
                <w:szCs w:val="20"/>
              </w:rPr>
              <w:t>или</w:t>
            </w:r>
            <w:r w:rsidRPr="009D2254">
              <w:rPr>
                <w:sz w:val="23"/>
                <w:szCs w:val="23"/>
              </w:rPr>
              <w:t xml:space="preserve"> </w:t>
            </w:r>
          </w:p>
          <w:p w:rsidR="00CF5470" w:rsidRPr="009D2254" w:rsidRDefault="00CF5470" w:rsidP="00BA5710">
            <w:pPr>
              <w:spacing w:after="0" w:line="240" w:lineRule="auto"/>
              <w:rPr>
                <w:rFonts w:ascii="Times New Roman" w:hAnsi="Times New Roman"/>
                <w:sz w:val="20"/>
                <w:szCs w:val="20"/>
              </w:rPr>
            </w:pPr>
            <w:r w:rsidRPr="009D2254">
              <w:rPr>
                <w:sz w:val="23"/>
                <w:szCs w:val="23"/>
              </w:rPr>
              <w:t>Выпускник не овладел опорной системой знаний и учебными действиями, необходимыми для продолжения образования на следующем уровне обучения.</w:t>
            </w:r>
          </w:p>
        </w:tc>
      </w:tr>
    </w:tbl>
    <w:p w:rsidR="00CF5470" w:rsidRDefault="00CF5470"/>
    <w:sectPr w:rsidR="00CF5470" w:rsidSect="00A552B7">
      <w:pgSz w:w="16838" w:h="11906" w:orient="landscape"/>
      <w:pgMar w:top="170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5D0007"/>
    <w:multiLevelType w:val="hybridMultilevel"/>
    <w:tmpl w:val="87A6863A"/>
    <w:lvl w:ilvl="0" w:tplc="063C78B4">
      <w:start w:val="1"/>
      <w:numFmt w:val="bullet"/>
      <w:lvlText w:val=""/>
      <w:lvlJc w:val="left"/>
      <w:pPr>
        <w:tabs>
          <w:tab w:val="num" w:pos="37"/>
        </w:tabs>
        <w:ind w:left="37" w:hanging="37"/>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
    <w:nsid w:val="43C92DD3"/>
    <w:multiLevelType w:val="multilevel"/>
    <w:tmpl w:val="40F8C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7E9D"/>
    <w:rsid w:val="00030237"/>
    <w:rsid w:val="001032B1"/>
    <w:rsid w:val="00146153"/>
    <w:rsid w:val="002C7E9D"/>
    <w:rsid w:val="003D7CA3"/>
    <w:rsid w:val="0064392F"/>
    <w:rsid w:val="0089084D"/>
    <w:rsid w:val="009D2254"/>
    <w:rsid w:val="00A46DD1"/>
    <w:rsid w:val="00A552B7"/>
    <w:rsid w:val="00BA5710"/>
    <w:rsid w:val="00C56C26"/>
    <w:rsid w:val="00CF5470"/>
    <w:rsid w:val="00D40A02"/>
    <w:rsid w:val="00D61BD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E9D"/>
    <w:pPr>
      <w:spacing w:after="200" w:line="276" w:lineRule="auto"/>
    </w:pPr>
    <w:rPr>
      <w:rFonts w:eastAsia="Times New Roman"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A552B7"/>
    <w:rPr>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TotalTime>
  <Pages>9</Pages>
  <Words>1661</Words>
  <Characters>9473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223-4</dc:creator>
  <cp:keywords/>
  <dc:description/>
  <cp:lastModifiedBy>User</cp:lastModifiedBy>
  <cp:revision>4</cp:revision>
  <dcterms:created xsi:type="dcterms:W3CDTF">2021-12-29T08:53:00Z</dcterms:created>
  <dcterms:modified xsi:type="dcterms:W3CDTF">2021-12-29T17:35:00Z</dcterms:modified>
</cp:coreProperties>
</file>